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A7" w:rsidRPr="00F217A7" w:rsidRDefault="00F217A7" w:rsidP="00F217A7">
      <w:pPr>
        <w:shd w:val="clear" w:color="auto" w:fill="FFFFFF"/>
        <w:spacing w:line="39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217A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Обучение работодателей и работников вопросам охраны труда</w:t>
      </w:r>
    </w:p>
    <w:p w:rsidR="00F217A7" w:rsidRPr="00F217A7" w:rsidRDefault="00F217A7" w:rsidP="00F217A7">
      <w:pPr>
        <w:shd w:val="clear" w:color="auto" w:fill="FFFFFF"/>
        <w:spacing w:line="390" w:lineRule="atLeast"/>
        <w:jc w:val="center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F217A7" w:rsidRPr="00F217A7" w:rsidRDefault="00F217A7" w:rsidP="00F217A7">
      <w:pPr>
        <w:shd w:val="clear" w:color="auto" w:fill="FFFFFF"/>
        <w:spacing w:line="39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1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программы обучения</w:t>
      </w:r>
    </w:p>
    <w:p w:rsidR="00F217A7" w:rsidRPr="00F217A7" w:rsidRDefault="00F217A7" w:rsidP="00F217A7">
      <w:pPr>
        <w:shd w:val="clear" w:color="auto" w:fill="FFFFFF"/>
        <w:spacing w:line="330" w:lineRule="atLeast"/>
        <w:ind w:right="57"/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F217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Программа разработана и</w:t>
      </w:r>
      <w:r w:rsidRPr="00F217A7">
        <w:rPr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предназначена для приобретения слушателями необходимых зна</w:t>
      </w:r>
      <w:r w:rsidRPr="00F217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ний по охране труда,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шения квалификации составляет 40</w:t>
      </w: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</w:t>
      </w: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A94365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365" w:rsidRPr="003962BD" w:rsidRDefault="00A94365" w:rsidP="00A94365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F217A7" w:rsidRPr="00F217A7" w:rsidRDefault="00F217A7" w:rsidP="00F217A7">
      <w:pPr>
        <w:shd w:val="clear" w:color="auto" w:fill="FFFFFF"/>
        <w:spacing w:line="330" w:lineRule="atLeast"/>
        <w:ind w:left="57" w:right="57" w:hanging="57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  <w:r w:rsidRPr="00F217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</w:p>
    <w:p w:rsidR="00F217A7" w:rsidRPr="00A94365" w:rsidRDefault="00F217A7" w:rsidP="00A94365">
      <w:pPr>
        <w:rPr>
          <w:sz w:val="28"/>
          <w:szCs w:val="28"/>
        </w:rPr>
      </w:pPr>
      <w:r w:rsidRPr="00A94365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            </w:t>
      </w:r>
    </w:p>
    <w:p w:rsidR="00A94365" w:rsidRPr="00C2444F" w:rsidRDefault="00A94365" w:rsidP="007A71F8">
      <w:pPr>
        <w:jc w:val="center"/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C2444F"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  <w:t>Целевая аудитория</w:t>
      </w:r>
    </w:p>
    <w:p w:rsidR="00A94365" w:rsidRPr="00A94365" w:rsidRDefault="00A94365" w:rsidP="00A94365">
      <w:pPr>
        <w:rPr>
          <w:rStyle w:val="a4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F217A7" w:rsidRPr="00A94365" w:rsidRDefault="00A94365" w:rsidP="00A94365">
      <w:pPr>
        <w:rPr>
          <w:rFonts w:ascii="Times New Roman" w:hAnsi="Times New Roman" w:cs="Times New Roman"/>
          <w:sz w:val="28"/>
          <w:szCs w:val="28"/>
        </w:rPr>
      </w:pPr>
      <w:r w:rsidRPr="00A943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F217A7" w:rsidRPr="00A943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уководители организаций, заместители руководителей организаций, в том числе курирующие вопросы охраны труда,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</w:t>
      </w:r>
    </w:p>
    <w:p w:rsidR="00F217A7" w:rsidRPr="00F217A7" w:rsidRDefault="00F217A7" w:rsidP="00F217A7">
      <w:pPr>
        <w:shd w:val="clear" w:color="auto" w:fill="FFFFFF"/>
        <w:spacing w:line="330" w:lineRule="atLeast"/>
        <w:ind w:left="57" w:right="57" w:firstLine="720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</w:pPr>
    </w:p>
    <w:p w:rsidR="00F217A7" w:rsidRPr="00F217A7" w:rsidRDefault="00F217A7" w:rsidP="00F217A7">
      <w:pPr>
        <w:shd w:val="clear" w:color="auto" w:fill="FFFFFF"/>
        <w:spacing w:line="330" w:lineRule="atLeast"/>
        <w:ind w:right="57"/>
        <w:textAlignment w:val="baseline"/>
        <w:rPr>
          <w:rFonts w:ascii="Times New Roman" w:hAnsi="Times New Roman" w:cs="Times New Roman"/>
          <w:b/>
          <w:color w:val="000000"/>
          <w:spacing w:val="-5"/>
          <w:sz w:val="28"/>
          <w:szCs w:val="28"/>
          <w:bdr w:val="none" w:sz="0" w:space="0" w:color="auto" w:frame="1"/>
        </w:rPr>
      </w:pPr>
    </w:p>
    <w:p w:rsidR="00F217A7" w:rsidRPr="00F217A7" w:rsidRDefault="00F217A7" w:rsidP="00F217A7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8"/>
          <w:szCs w:val="28"/>
        </w:rPr>
      </w:pPr>
      <w:r w:rsidRPr="00F217A7">
        <w:rPr>
          <w:rStyle w:val="a4"/>
          <w:color w:val="000000"/>
          <w:sz w:val="28"/>
          <w:szCs w:val="28"/>
          <w:bdr w:val="none" w:sz="0" w:space="0" w:color="auto" w:frame="1"/>
        </w:rPr>
        <w:t>Учебный план</w:t>
      </w:r>
    </w:p>
    <w:tbl>
      <w:tblPr>
        <w:tblW w:w="0" w:type="auto"/>
        <w:tblBorders>
          <w:bottom w:val="single" w:sz="12" w:space="0" w:color="00AAA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865"/>
      </w:tblGrid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4D67AD" w:rsidRDefault="00F217A7" w:rsidP="00CE7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7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4D6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D67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п.п</w:t>
            </w:r>
            <w:proofErr w:type="spellEnd"/>
            <w:r w:rsidRPr="004D67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4D67AD" w:rsidRDefault="00F217A7" w:rsidP="00CE7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7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разделов и тем (модулей)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Основы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деятельность человека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обеспечения безопасности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принципы обеспечения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положения трудового права</w:t>
            </w:r>
          </w:p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основы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регулирование в сфере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Гос. нормативное требование по охране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и ответственность работников по соблюдению требований охраны труда и трудового распорядка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и ответственность должностных лиц по соблюдению требований законодательства о труде и об охране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Основы управления охраной труда в организации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работодателя по обеспечению безопасных условий и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внутренней мотиваций работников на безопасный труд и соблюдение требований охраны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системы управления охраной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партнерство работодателя и работников в сфере охраны труда. Организация общественного контроля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специальной оценки условий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инструкций по охране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обучения по ОТ и проверки знаний требований охраны труда работников организаций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компенсаций за условия труда, обеспечение работников СИЗ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предупреждения профессиональных заболеваний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Документация и отчетность по охране труда, сертификация работ по охране труда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предупреждения производственного травматизма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Коллективные средства защиты: вентиляция, отопление, освещение, защита от шума и вибрации</w:t>
            </w:r>
          </w:p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производственные факторы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безопасного производства работ с повышенной опасностью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электробезопасности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Социальная защита пострадавших на производстве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правовые принципы возмещения причиненного вреда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Обязательное страхование от несчастных случаев на производстве и профессиональных заболеваний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расследования и учета несчастных случаев на производстве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расследования и учета профзаболеваний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FFFFF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пострадавшим на производстве</w:t>
            </w:r>
          </w:p>
        </w:tc>
      </w:tr>
      <w:tr w:rsidR="00F217A7" w:rsidRPr="00F217A7" w:rsidTr="00CE766E"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6" w:space="0" w:color="E9EDE2"/>
              <w:left w:val="single" w:sz="6" w:space="0" w:color="E9EDE2"/>
              <w:bottom w:val="single" w:sz="6" w:space="0" w:color="E9EDE2"/>
              <w:right w:val="single" w:sz="6" w:space="0" w:color="E9EDE2"/>
            </w:tcBorders>
            <w:shd w:val="clear" w:color="auto" w:fill="F4F9ED"/>
            <w:tcMar>
              <w:top w:w="120" w:type="dxa"/>
              <w:left w:w="285" w:type="dxa"/>
              <w:bottom w:w="120" w:type="dxa"/>
              <w:right w:w="285" w:type="dxa"/>
            </w:tcMar>
            <w:hideMark/>
          </w:tcPr>
          <w:p w:rsidR="00F217A7" w:rsidRPr="00F217A7" w:rsidRDefault="00F217A7" w:rsidP="00CE76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7A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Консультирование, тестирование (самоконтроль) экзамен</w:t>
            </w:r>
          </w:p>
        </w:tc>
      </w:tr>
    </w:tbl>
    <w:p w:rsidR="004D67AD" w:rsidRDefault="004D67AD" w:rsidP="001A4537">
      <w:bookmarkStart w:id="0" w:name="_GoBack"/>
      <w:bookmarkEnd w:id="0"/>
    </w:p>
    <w:sectPr w:rsidR="004D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A4537"/>
    <w:rsid w:val="001E29F7"/>
    <w:rsid w:val="00395B8B"/>
    <w:rsid w:val="004A4A34"/>
    <w:rsid w:val="004D67AD"/>
    <w:rsid w:val="0066200C"/>
    <w:rsid w:val="007A71F8"/>
    <w:rsid w:val="00876F62"/>
    <w:rsid w:val="00A94365"/>
    <w:rsid w:val="00C213DB"/>
    <w:rsid w:val="00C2444F"/>
    <w:rsid w:val="00CE766E"/>
    <w:rsid w:val="00DE02DA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2022-02-07T09:02:00Z</dcterms:modified>
</cp:coreProperties>
</file>