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E" w:rsidRPr="00CE766E" w:rsidRDefault="00DE02DA" w:rsidP="00CE76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Гигиеническое </w:t>
      </w:r>
      <w:r w:rsidR="00CE766E">
        <w:rPr>
          <w:rFonts w:ascii="Times New Roman" w:hAnsi="Times New Roman" w:cs="Times New Roman"/>
          <w:b/>
          <w:sz w:val="36"/>
          <w:szCs w:val="36"/>
        </w:rPr>
        <w:t>воспитание</w:t>
      </w:r>
    </w:p>
    <w:p w:rsidR="00CE766E" w:rsidRPr="00CE766E" w:rsidRDefault="00CE766E" w:rsidP="00CE766E">
      <w:pPr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E766E" w:rsidRPr="00CE766E" w:rsidRDefault="00CE766E" w:rsidP="00CE766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66E">
        <w:rPr>
          <w:rFonts w:ascii="Times New Roman" w:hAnsi="Times New Roman" w:cs="Times New Roman"/>
          <w:b/>
          <w:bCs/>
          <w:iCs/>
          <w:sz w:val="28"/>
          <w:szCs w:val="28"/>
        </w:rPr>
        <w:t>Описание программы обучения</w:t>
      </w:r>
    </w:p>
    <w:p w:rsidR="00CE766E" w:rsidRPr="00CE766E" w:rsidRDefault="00CE766E" w:rsidP="00CE766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766E" w:rsidRDefault="00DE02DA" w:rsidP="00F12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766E" w:rsidRPr="00CE766E">
        <w:rPr>
          <w:rFonts w:ascii="Times New Roman" w:hAnsi="Times New Roman" w:cs="Times New Roman"/>
          <w:sz w:val="28"/>
          <w:szCs w:val="28"/>
        </w:rPr>
        <w:t>своение теоретических и профессиональных практических навыков по гигиеническому воспитанию населения, необходимых для самостоятельной работы в качестве специалис</w:t>
      </w:r>
      <w:r>
        <w:rPr>
          <w:rFonts w:ascii="Times New Roman" w:hAnsi="Times New Roman" w:cs="Times New Roman"/>
          <w:sz w:val="28"/>
          <w:szCs w:val="28"/>
        </w:rPr>
        <w:t>та по гигиеническому воспитанию.</w:t>
      </w:r>
    </w:p>
    <w:p w:rsidR="00F122EE" w:rsidRPr="00CE766E" w:rsidRDefault="00F122EE" w:rsidP="00F122E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 xml:space="preserve">              Профилактическое направление, формирование здорового образа жизни населения, гигиеническое воспитание населения являются генеральной современной задачей здравоохранения и медицины в улучшении здоровья населения.</w:t>
      </w:r>
    </w:p>
    <w:p w:rsidR="00F122EE" w:rsidRPr="00CE766E" w:rsidRDefault="00F122EE" w:rsidP="00F122E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  <w:t>Современные требования, предъявляемые к гигиеническому воспита</w:t>
      </w:r>
      <w:r w:rsidRPr="00CE766E">
        <w:rPr>
          <w:rFonts w:ascii="Times New Roman" w:hAnsi="Times New Roman" w:cs="Times New Roman"/>
          <w:sz w:val="28"/>
          <w:szCs w:val="28"/>
        </w:rPr>
        <w:softHyphen/>
        <w:t>нию, формированию здорового образа жизни, включающему воспитание  с раннего детского возраста гигиенических навыков, правильного от</w:t>
      </w:r>
      <w:r w:rsidRPr="00CE766E">
        <w:rPr>
          <w:rFonts w:ascii="Times New Roman" w:hAnsi="Times New Roman" w:cs="Times New Roman"/>
          <w:sz w:val="28"/>
          <w:szCs w:val="28"/>
        </w:rPr>
        <w:softHyphen/>
        <w:t>но</w:t>
      </w:r>
      <w:r w:rsidRPr="00CE766E">
        <w:rPr>
          <w:rFonts w:ascii="Times New Roman" w:hAnsi="Times New Roman" w:cs="Times New Roman"/>
          <w:sz w:val="28"/>
          <w:szCs w:val="28"/>
        </w:rPr>
        <w:softHyphen/>
        <w:t xml:space="preserve">шения к своему здоровью и здоровью окружающих, диктуют необходимость развития системы подготовки кадров </w:t>
      </w:r>
      <w:proofErr w:type="spellStart"/>
      <w:r w:rsidRPr="00CE766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E766E">
        <w:rPr>
          <w:rFonts w:ascii="Times New Roman" w:hAnsi="Times New Roman" w:cs="Times New Roman"/>
          <w:sz w:val="28"/>
          <w:szCs w:val="28"/>
        </w:rPr>
        <w:t xml:space="preserve"> и ФБУЗ «Центры гигиены и эпидемиологии», среднего медперсонала службы медицинской профилактики, специалистов различных лечебно-профилактических и санитарно-профилактичес</w:t>
      </w:r>
      <w:r w:rsidRPr="00CE766E">
        <w:rPr>
          <w:rFonts w:ascii="Times New Roman" w:hAnsi="Times New Roman" w:cs="Times New Roman"/>
          <w:sz w:val="28"/>
          <w:szCs w:val="28"/>
        </w:rPr>
        <w:softHyphen/>
        <w:t>ких учреждений.</w:t>
      </w:r>
    </w:p>
    <w:p w:rsidR="00F122EE" w:rsidRPr="00CE766E" w:rsidRDefault="00F122EE" w:rsidP="00F122E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  <w:t>На достижение этого направлена настоящая программа последипломного обучения врачей и средних медработников по гигиеническому воспитанию.</w:t>
      </w:r>
    </w:p>
    <w:p w:rsidR="00F122EE" w:rsidRPr="00CE766E" w:rsidRDefault="00F122EE" w:rsidP="00F122EE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  <w:t>Программа является документом, определяющим содержание и организационно-методические формы обучения врачей и средних медработников различных специальностей по вопросам гигиенического воспитания в последипломном периоде их деятельности.</w:t>
      </w:r>
    </w:p>
    <w:p w:rsidR="00F122EE" w:rsidRPr="00CE766E" w:rsidRDefault="00F122EE" w:rsidP="00F122EE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  <w:t>Целью последипломного повышения квалификации врачей и среднего медперсонала по гигиеническому воспитанию является приобретение новых теоретических знаний и совершенствование профессиональных умений и навыков в данной области, необходимых для квалифицированного проведения гигиеничес</w:t>
      </w:r>
      <w:r w:rsidRPr="00CE766E">
        <w:rPr>
          <w:rFonts w:ascii="Times New Roman" w:hAnsi="Times New Roman" w:cs="Times New Roman"/>
          <w:sz w:val="28"/>
          <w:szCs w:val="28"/>
        </w:rPr>
        <w:softHyphen/>
        <w:t>кого воспитания населения, пропаганды здорового образа жизни в соответствии с занимаемой должностью и профилем работы учреждения.</w:t>
      </w:r>
    </w:p>
    <w:p w:rsidR="00F122EE" w:rsidRPr="00CE766E" w:rsidRDefault="00F122EE" w:rsidP="00F122EE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  <w:t xml:space="preserve">Программа ДПО врачей и средних медработников по гигиеническому воспитанию призвана дать необходимые современные знания по теоретическим и практическим аспектам организации, содержания, методике </w:t>
      </w:r>
      <w:r w:rsidRPr="00CE766E">
        <w:rPr>
          <w:rFonts w:ascii="Times New Roman" w:hAnsi="Times New Roman" w:cs="Times New Roman"/>
          <w:sz w:val="28"/>
          <w:szCs w:val="28"/>
        </w:rPr>
        <w:lastRenderedPageBreak/>
        <w:t>и эффективности гигиенического воспитания с учетом целевых групп населения.</w:t>
      </w:r>
    </w:p>
    <w:p w:rsidR="00F122EE" w:rsidRDefault="00F122EE" w:rsidP="00CE7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2DA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шения квалификации составляет 72 часа.</w:t>
      </w:r>
    </w:p>
    <w:p w:rsidR="00DE02DA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2DA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DE02DA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2DA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DE02DA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2DA" w:rsidRPr="003962BD" w:rsidRDefault="00DE02DA" w:rsidP="00DE02D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курса, слушатель получает удостоверение о повышении квалификации установленного образца.</w:t>
      </w:r>
    </w:p>
    <w:p w:rsidR="00DE02DA" w:rsidRDefault="00DE02DA" w:rsidP="00CE7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2DA" w:rsidRDefault="00DE02DA" w:rsidP="00CE7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2DA" w:rsidRPr="00DE02DA" w:rsidRDefault="00DE02DA" w:rsidP="00DE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D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CE766E" w:rsidRPr="00CE766E" w:rsidRDefault="00DE02DA" w:rsidP="00CE7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766E" w:rsidRPr="00CE766E">
        <w:rPr>
          <w:rFonts w:ascii="Times New Roman" w:hAnsi="Times New Roman" w:cs="Times New Roman"/>
          <w:sz w:val="28"/>
          <w:szCs w:val="28"/>
        </w:rPr>
        <w:t xml:space="preserve">рачи, средние медработники, окончившие медицинские училища по базовой специальности «Медико-профилактическое дело», имеющие свидетельства, удостоверения либо сертификат специалиста по «Гигиеническому воспитанию» учреждений </w:t>
      </w:r>
      <w:proofErr w:type="spellStart"/>
      <w:r w:rsidR="00CE766E" w:rsidRPr="00CE766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E766E" w:rsidRPr="00CE766E">
        <w:rPr>
          <w:rFonts w:ascii="Times New Roman" w:hAnsi="Times New Roman" w:cs="Times New Roman"/>
          <w:sz w:val="28"/>
          <w:szCs w:val="28"/>
        </w:rPr>
        <w:t>, ФБУЗ «Центр гигиены и эпидемиологии», лечебно-профилактических организаций.</w:t>
      </w:r>
    </w:p>
    <w:p w:rsidR="00CE766E" w:rsidRPr="00CE766E" w:rsidRDefault="00CE766E" w:rsidP="00CE7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66E" w:rsidRPr="00CE766E" w:rsidRDefault="00CE766E" w:rsidP="00F122E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</w:r>
    </w:p>
    <w:p w:rsidR="00CE766E" w:rsidRPr="00CE766E" w:rsidRDefault="00CE766E" w:rsidP="00CE766E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66E">
        <w:rPr>
          <w:rFonts w:ascii="Times New Roman" w:hAnsi="Times New Roman" w:cs="Times New Roman"/>
          <w:sz w:val="28"/>
          <w:szCs w:val="28"/>
        </w:rPr>
        <w:tab/>
      </w:r>
      <w:r w:rsidRPr="00CE766E">
        <w:rPr>
          <w:rFonts w:ascii="Times New Roman" w:hAnsi="Times New Roman" w:cs="Times New Roman"/>
          <w:sz w:val="28"/>
          <w:szCs w:val="28"/>
        </w:rPr>
        <w:tab/>
      </w:r>
    </w:p>
    <w:p w:rsidR="00CE766E" w:rsidRPr="00CE766E" w:rsidRDefault="00CE766E" w:rsidP="00CE766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766E" w:rsidRPr="00CE766E" w:rsidRDefault="00CE766E" w:rsidP="00DE02DA">
      <w:pPr>
        <w:pStyle w:val="Default"/>
        <w:ind w:left="-567"/>
        <w:jc w:val="center"/>
        <w:rPr>
          <w:sz w:val="22"/>
          <w:szCs w:val="22"/>
        </w:rPr>
      </w:pPr>
    </w:p>
    <w:p w:rsidR="00CE766E" w:rsidRPr="00DE02DA" w:rsidRDefault="00CE766E" w:rsidP="00DE0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D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E766E" w:rsidRPr="00CE766E" w:rsidRDefault="00CE766E" w:rsidP="00CE7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6E" w:rsidRPr="00CE766E" w:rsidRDefault="00CE766E" w:rsidP="00CE76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294"/>
        <w:gridCol w:w="1291"/>
        <w:gridCol w:w="1493"/>
        <w:gridCol w:w="1490"/>
        <w:gridCol w:w="2111"/>
      </w:tblGrid>
      <w:tr w:rsidR="00DE02DA" w:rsidRPr="00CE766E" w:rsidTr="00DE02DA">
        <w:trPr>
          <w:trHeight w:val="364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Наименование курсов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Всего, час</w:t>
            </w:r>
          </w:p>
        </w:tc>
        <w:tc>
          <w:tcPr>
            <w:tcW w:w="2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E02DA" w:rsidRPr="00CE766E" w:rsidTr="00DE02DA">
        <w:trPr>
          <w:trHeight w:val="1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DA" w:rsidRPr="00CE766E" w:rsidRDefault="00DE02DA" w:rsidP="00CE7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DA" w:rsidRPr="00CE766E" w:rsidRDefault="00DE02DA" w:rsidP="00CE7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DA" w:rsidRPr="00CE766E" w:rsidRDefault="00DE02DA" w:rsidP="00CE7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пр.зан</w:t>
            </w:r>
            <w:proofErr w:type="spellEnd"/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 xml:space="preserve">сем. </w:t>
            </w:r>
            <w:proofErr w:type="spellStart"/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2DA" w:rsidRPr="00CE766E" w:rsidTr="00DE02DA">
        <w:trPr>
          <w:trHeight w:val="348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 xml:space="preserve">Основы формирования здорового образа жизни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2DA" w:rsidRPr="00CE766E" w:rsidTr="00DE02DA">
        <w:trPr>
          <w:trHeight w:val="182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Гигиеническое воспитание по отдельным проблемам охраны здоровья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02DA" w:rsidRPr="00CE766E" w:rsidTr="00DE02DA">
        <w:trPr>
          <w:trHeight w:val="477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Гигиеническое воспитание в немедицинских учреждениях </w:t>
            </w:r>
          </w:p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2DA" w:rsidRPr="00CE766E" w:rsidTr="00DE02DA">
        <w:trPr>
          <w:trHeight w:val="529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Базовый контроль знаний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02DA" w:rsidRPr="00CE766E" w:rsidTr="00DE02DA">
        <w:trPr>
          <w:trHeight w:val="687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02DA" w:rsidRPr="00CE766E" w:rsidTr="00DE02DA">
        <w:trPr>
          <w:trHeight w:val="187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DA" w:rsidRPr="00CE766E" w:rsidRDefault="00DE02DA" w:rsidP="00CE7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6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CE766E" w:rsidRPr="00CE766E" w:rsidRDefault="00CE766E" w:rsidP="00CE766E">
      <w:pPr>
        <w:rPr>
          <w:rFonts w:ascii="Times New Roman" w:hAnsi="Times New Roman" w:cs="Times New Roman"/>
          <w:sz w:val="28"/>
          <w:szCs w:val="28"/>
        </w:rPr>
      </w:pPr>
    </w:p>
    <w:p w:rsidR="00CE766E" w:rsidRPr="00CE766E" w:rsidRDefault="00CE766E" w:rsidP="00CE76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6E" w:rsidRPr="00F122E4" w:rsidRDefault="00CE766E" w:rsidP="00CE766E">
      <w:pPr>
        <w:shd w:val="clear" w:color="auto" w:fill="FFFFFF"/>
        <w:jc w:val="center"/>
        <w:rPr>
          <w:b/>
          <w:sz w:val="28"/>
          <w:szCs w:val="28"/>
        </w:rPr>
      </w:pPr>
    </w:p>
    <w:p w:rsidR="00CE766E" w:rsidRPr="00F122E4" w:rsidRDefault="00CE766E" w:rsidP="00CE766E">
      <w:pPr>
        <w:jc w:val="center"/>
        <w:rPr>
          <w:b/>
          <w:sz w:val="28"/>
          <w:szCs w:val="28"/>
        </w:rPr>
      </w:pPr>
    </w:p>
    <w:p w:rsidR="00CE766E" w:rsidRPr="00F122E4" w:rsidRDefault="00CE766E" w:rsidP="00CE766E">
      <w:pPr>
        <w:ind w:firstLine="708"/>
        <w:rPr>
          <w:b/>
          <w:sz w:val="28"/>
          <w:szCs w:val="28"/>
        </w:rPr>
      </w:pPr>
    </w:p>
    <w:p w:rsidR="00876F62" w:rsidRDefault="00876F62">
      <w:pPr>
        <w:rPr>
          <w:rFonts w:ascii="Times New Roman" w:hAnsi="Times New Roman" w:cs="Times New Roman"/>
        </w:rPr>
      </w:pPr>
    </w:p>
    <w:p w:rsidR="00876F62" w:rsidRPr="007A71F8" w:rsidRDefault="00876F62">
      <w:pPr>
        <w:rPr>
          <w:rFonts w:ascii="Times New Roman" w:hAnsi="Times New Roman" w:cs="Times New Roman"/>
        </w:rPr>
      </w:pPr>
    </w:p>
    <w:sectPr w:rsidR="00876F62" w:rsidRPr="007A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93256"/>
    <w:rsid w:val="00143DF1"/>
    <w:rsid w:val="001E29F7"/>
    <w:rsid w:val="00395B8B"/>
    <w:rsid w:val="004A4A34"/>
    <w:rsid w:val="004D67AD"/>
    <w:rsid w:val="0066200C"/>
    <w:rsid w:val="007A71F8"/>
    <w:rsid w:val="007D25A9"/>
    <w:rsid w:val="00876F62"/>
    <w:rsid w:val="00A94365"/>
    <w:rsid w:val="00C213DB"/>
    <w:rsid w:val="00C2444F"/>
    <w:rsid w:val="00CE766E"/>
    <w:rsid w:val="00DE02DA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15</cp:revision>
  <dcterms:created xsi:type="dcterms:W3CDTF">2021-12-29T06:15:00Z</dcterms:created>
  <dcterms:modified xsi:type="dcterms:W3CDTF">2022-02-07T09:09:00Z</dcterms:modified>
</cp:coreProperties>
</file>